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b75ac53254c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午 上 班 刷 卡 同 仁 有 意 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針 對 最 近 人 事 室 的 BBS版 上 有 職 員 反 映 ， 每 日 中 午 刷 卡 上 班 的 方 式 不 符 效 率 的 意 見 ， 人 二 組 組 長 劉 淑 媛 表 示 ， 礙 於 經 費 與 人 力 資 源 的 問 題 ， 目 前 持 個 人 服 務 證 的 刷 卡 方 式 暫 時 不 會 改 變 。 
</w:t>
          <w:br/>
          <w:t>
</w:t>
          <w:br/>
          <w:t>除 二 級 主 管 以 上 及 秘 書 外 ， 學 校 職 員 每 天 固 定 上 下 班 以 及 中 午 三 次 刷 卡 ， 由 於 刷 卡 的 地 方 只 有 行 政 大 樓 與 商 館 一 樓 ， 許 多 職 員 抱 怨 中 午 休 息 時 間 為 十 二 時 至 一 時 ， 十 二 時 四 十 五 分 至 一 時 的 刷 卡 時 間 太 趕 ， 提 出 希 望 學 校 能 多 設 刷 卡 據 點 的 意 見 。 人 事 室 說 明 ， 曾 經 也 有 想 過 改 變 現 行 的 刷 卡 制 度 ， 直 接 交 由 各 單 位 主 管 監 督 ， 但 是 將 會 帶 給 各 單 位 主 管 困 擾 ， 所 以 還 是 採 原 來 的 方 式 ， 不 過 未 來 有 機 會 還 是 會 朝 更 有 效 率 的 方 式 進 行 。</w:t>
          <w:br/>
        </w:r>
      </w:r>
    </w:p>
  </w:body>
</w:document>
</file>