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99a065f2b4b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 聲 十 二 樓 將 改 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寒 假 期 間 預 計 進 行 驚 聲 紀 念 大 樓 十 二 樓 的 改 建 工 程 ， 空 間 規 劃 為 三 間 研 究 生 教 室 ， 其 餘 規 劃 為 九 間 教 師 研 究 室 ， 提 供 外 語 學 院 教 師 使 用 ， 整 個 工 程 預 計 農 曆 年 完 工 。 
</w:t>
          <w:br/>
          <w:t>
</w:t>
          <w:br/>
          <w:t>總 務 處 營 繕 組 表 示 ， 之 前 學 校 原 意 要 把 驚 聲 十 二 樓 當 做 藝 術 賞 析 課 程 教 室 ， 但 通 識 核 心 課 程 組 希 望 藝 術 賞 析 的 教 室 可 設 在 對 外 進 出 較 方 便 的 地 方 ， 以 及 不 要 太 高 的 樓 層 ， 因 此 ， 將 另 覓 合 適 地 點 。 
</w:t>
          <w:br/>
          <w:t>
</w:t>
          <w:br/>
          <w:t>目 前 該 項 規 劃 為 卅 人 一 間 及 廿 人 兩 間 ， 共 三 間 研 究 生 教 室 ， 另 外 規 劃 每 間 3.5 坪 的 九 間 教 師 研 究 室 ， 提 供 給 外 語 學 院 教 師 使 用 ， 該 空 間 規 劃 案 ， 經 費 概 括 約 440萬 元 ， 並 請 資 訊 中 心 規 劃 網 路 工 程 ， 預 計 下 學 期 即 可 使 用 。 
</w:t>
          <w:br/>
          <w:t>
</w:t>
          <w:br/>
          <w:t>【 又 訊 】 本 校 鍾 靈 化 學 館 改 建 工 程 ， 目 前 正 進 行 安 全 措 施 預 壘 樁 施 作 及 整 地 工 程 ， 預 定 近 日 即 可 完 成 ， 而 執 照 中 申 請 部 分 ， 則 已 經 北 縣 建 管 課 核 准 ， 但 仍 得 取 得 消 防 及 環 保 等 證 明 ， 方 可 取 得 執 照 正 本 ， 正 式 開 工 。 營 繕 組 表 示 ， 寒 假 雖 有 部 分 時 段 放 年 假 ， 但 此 項 工 程 仍 會 儘 快 進 行 。</w:t>
          <w:br/>
        </w:r>
      </w:r>
    </w:p>
  </w:body>
</w:document>
</file>