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10c4f1ab6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 維 儉 董 南 薰 喚 起 年 輕 時 的 回 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同 在 美 商 前 達 科 技 公 司 服 務 的 孫 維 儉 與 董 南 薰 校 友 ， 分 別 為 七 十 五 年 中 文 系 與 七 十 六 年 電 子 系 畢 業 。 他 們 兩 人 因 工 作 上 的 關 係 ， 在 閒 談 間 發 覺 彼 此 同 是 淡 江 校 友 。 他 們 表 示 ， 在 與 校 友 們 談 起 學 校 種 種 時 ， 喚 起 許 多 年 輕 時 的 回 憶 ， 真 是 快 樂 啊 ！ （ 宜 萍 ）</w:t>
          <w:br/>
        </w:r>
      </w:r>
    </w:p>
  </w:body>
</w:document>
</file>