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08e437390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藝術教育在淡江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台北縣文化局所主辦的「2004年台北縣美術家大展」，即日起在台北縣各地展出，除了縣立的展覽場所之外，首次將淡江大學文錙藝術中心納入，展出水墨、水彩及膠彩，這不僅是對本校藝術中心設備規模的肯定，更見證了本校藝術教育的成果。
</w:t>
          <w:br/>
          <w:t>
</w:t>
          <w:br/>
          <w:t>　淡江目前並沒有藝術科系，可是在核心課程裡的「藝術欣賞」課程，卻使每一位淡江學生都必然要接受藝術課程的陶冶，文錙藝術中心和文錙音樂廳的高水準設備，和豐富展演內容，在在都使淡江大學充滿了藝術氛圍，其成果並不遜於任何藝術專業學府。尤其，近年來在張校長和藝術中心等相關人員的努力下，更跨出了大學的藩籬，和淡水鎮公所、台北縣政府合辦一連串的藝術相關活動，使本校的影響力適度地在社群中發展，確實地樹立了本校藝術教育的推展成果。
</w:t>
          <w:br/>
          <w:t>
</w:t>
          <w:br/>
          <w:t>　誠如前述本校並沒有藝術科系，所以我們藝術教育的目標也不是要培養很多的藝術家，而是要充分發揮藝術涵養心靈人格的功能，使淡江學子能普遍接受藝術教育潛移默化的涵泳，以塑造正常的身心人格，使學子能在大學階段就會在專業智能外，願意沈潛於人文的環境裡欣賞藝術。由此看來，本校在這方面的努力可說是成功的。
</w:t>
          <w:br/>
          <w:t>
</w:t>
          <w:br/>
          <w:t>　藝術中心成立以來，已邀請過無數的名家蒞展，也展覽了多類型質精量富的平面藝術，不管同學們是針對某位藝術家，某檔展覽的內容而來，藝術中心有意無意間都已經成為另一個學生匯聚的地點，或許同學們只是恣意的閒逛隨覽，事實上都已經成功的將欣賞藝術品的行為，逐漸消融成為個人生活習慣的一部分。而文錙音樂廳裡的活動內容更是豐富，舉凡高水準的國際級演奏，還是學生社團的成果展演，都讓參與者在晚上課餘時，多一份汲取藝術養份的機會，也再次的尋得生命中的感動。因此，這兩個展演場地在本校不只是生硬呆板的排列活動而已，主事者和工作人員更努力地以此為據點，為淡江的藝術通識教育發揮最大的價值。
</w:t>
          <w:br/>
          <w:t>
</w:t>
          <w:br/>
          <w:t>　這次台北縣政府的展覽，以本校為主要場地之一，我們在自我惕勵、肯定之際，更要以此為里程碑，使淡江大學的藝術中心成為淡水鎮的藝術中心，甚至是台北縣、台北都會的重要藝術據點。一方面讓本校的努力使更多人受惠，一方面建立淡江大學的口碑和社會形象，使淡江更往前跨進，成為真正完整而豐富的綜合大學。</w:t>
          <w:br/>
        </w:r>
      </w:r>
    </w:p>
  </w:body>
</w:document>
</file>