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6258feb45347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越 南 國 家 資 訊 工 業 訪 華 團 來 校 訪 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越 南 國 家 資 訊 工 業 訪 華 團 一 行 六 人 ， 由 越 南 工 業 部 電 子 暨 資 訊 總 公 司 副 博 士 裴 光 發 帶 領 ， 於 上 月 二 十 六 日 訪 問 本 校 ， 裴 副 博 士 一 行 人 對 於 本 校 圖 書 館 讚 不 絕 口 ， 因 為 越 南 的 圖 書 館 比 較 小 ， 對 於 盲 生 資 源 教 室 使 用 金 點 一 號 可 迅 速 做 網 路 查 尋 等 功 能 ， 覺 相 當 驚 訝 。 
</w:t>
          <w:br/>
          <w:t>
</w:t>
          <w:br/>
          <w:t>此 行 來 參 訪 的 六 位 貴 賓 中 有 五 位 是 副 博 士 ， 因 此 層 級 相 當 高 ， 如 裴 光 發 副 博 士 為 越 南 工 業 部 電 子 暨 資 訊 總 公 司 副 總 經 理 、 黃 文 輝 為 中 央 科 學 教 育 委 員 會 科 學 工 業 暨 環 保 司 司 長 、 潘 氏 鮮 為 胡 志 明 市 國 家 大 學 技 術 大 學 副 校 長 、 張 美 容 為 胡 志 明 市 國 家 大 學 經 濟 大 學 資 訊 中 心 副 主 任 等 ， 他 們 是 經 由 外 交 部 安 排 ， 特 地 至 本 校 訪 問 。 
</w:t>
          <w:br/>
          <w:t>
</w:t>
          <w:br/>
          <w:t>在 參 訪 國 程 中 ， 來 訪 的 貴 賓 對 淡 江 整 體 印 象 ， 表 示 相 當 好 ， 在 資 訊 中 心 看 到 自 己 造 訪 淡 江 的 照 片 這 麼 快 就 上 網 ， 表 示 淡 江 的 資 訊 相 當 有 效 率 ， 最 讓 他 們 印 象 深 刻 的 是 盲 生 資 源 教 室 的 電 腦 有 二 十 多 臺 ， 本 校 當 場 展 示 金 點 一 號 的 功 能 ， 令 來 訪 貴 賓 嘆 為 觀 止 。</w:t>
          <w:br/>
        </w:r>
      </w:r>
    </w:p>
  </w:body>
</w:document>
</file>