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332c53dcc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圖二：驚聲銅像是進出淡江最醒目的一景。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1255776"/>
              <wp:effectExtent l="0" t="0" r="0" b="0"/>
              <wp:docPr id="1" name="IMG_a0d1c6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2157a960-05f3-44b1-ac3b-c18923db7320.jpg"/>
                      <pic:cNvPicPr/>
                    </pic:nvPicPr>
                    <pic:blipFill>
                      <a:blip xmlns:r="http://schemas.openxmlformats.org/officeDocument/2006/relationships" r:embed="R360bea11b7ad48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0bea11b7ad48aa" /></Relationships>
</file>