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ba09d971740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員福會才藝班下週開課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員工福利互助委員本學期在淡水校園開設國畫、體適能有氧、應用日語會話、太極拳初級、進階班、國際標準舞、元極舞、押花繪畫、攝影與數位影像應用、羽球等十個才藝活動，再加上台北校園瑜珈養生班，本學期共有十二個班提供選擇。下週一（27日）開課，有興趣者請於本週三（22日）前報名繳費。</w:t>
          <w:br/>
        </w:r>
      </w:r>
    </w:p>
  </w:body>
</w:document>
</file>