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c193b3f544d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諮輔組推出週三電影院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學務處諮商輔導組為愛看電影的同學開設了「週三電影院」，藉由四部精采電影，探討性別與文化的差異，進而讓同學尊重差異。而諮輔組還開設了「向左走、向右走?猁?猁情侶關係成長」及「在音樂中與自己相遇?猁?猁特殊學生音樂治療」小團體，即日起報名，額滿為止，詳情請洽商館B413室諮輔組。
</w:t>
          <w:br/>
          <w:t>　本週三（六日）晚上六時，播放「水男孩」一片，由蔡曉雯老師帶領觀眾探討性別弱勢與超越。十月二十日則由胡延薇老師帶領，以「史瑞克二」談愛與性別的刻板印象，十一月三日彭英慈老師則探討「醜聞」之情慾與騷擾，最後一場則於十二月一日，由邱怡菁老師帶領，藉由「愛你在心眼難開」一片，談男人女人究竟要什麼。</w:t>
          <w:br/>
        </w:r>
      </w:r>
    </w:p>
  </w:body>
</w:document>
</file>