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b9683d04a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黃月惠與Misty拍廣告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蔡明亮導演近日拍攝導盲犬公益廣告，選中本校歷史系視障校友黃月惠與其導盲犬Misty擔任主角，廣告片以溫暖的海邊日出景觀為背景，讓黃月惠透過旁白，述說她與導盲犬Misty的深厚感情。片長雖只有短短四十秒，卻深刻表達出視障者與導盲犬之間的親暱互動，看過的人都深受感動，黃月惠說，Misty不僅改變她的生活，同時也改變了她的一生，希望透過這部影片的傳達，能使更多人瞭解視障者與導盲犬的需求。（葉正玲）</w:t>
          <w:br/>
        </w:r>
      </w:r>
    </w:p>
  </w:body>
</w:document>
</file>