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a6cdc813a4a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歐洲古樂演奏週五晚間登場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教育學院通識與核心課程中心本學期「音樂與成長系列」文藝活動，第一場「音樂與啟蒙思想：二十一世紀古樂團歐洲古樂演奏」音樂會，將於本週五（15日）晚間七時三十分，在文錙音樂廳登場，請至I805索票。
</w:t>
          <w:br/>
          <w:t>　現場將以歐洲古樂器，演奏歐洲中世紀起至巴洛克時期各音樂家作品，共有十七首曲目。通核中心組長謝朝鐘表示，目前在台灣，歐洲古樂並不盛行，因為缺少環境，而二十一世紀古樂團是台灣唯一的古樂團，且該團團練地點在淡水，這是一個非常好的機會，讓本校師生接觸古樂，他還希望能藉由這場表演，讓大家對於中古歐洲的生活、文化、歷史有所了解，不只是音樂會而已。
</w:t>
          <w:br/>
          <w:t>　由黃淵泉教授帶領的二十一世紀古樂團，於1998年正式成立，每週於淡水竹圍國中音樂教室團練，所有團員皆為各級學校音樂教師，平日指導各校直笛合奏團，參加歷屆台灣區域音樂比賽，在推廣直笛音樂方面不遺餘力。</w:t>
          <w:br/>
        </w:r>
      </w:r>
    </w:p>
  </w:body>
</w:document>
</file>