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b4cd2e430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淡江環境好　19名外籍生來就讀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新學期開始，校園裏又多了許多外國臉孔，根據教務處統計，本學期共有十九名外籍生申請至本校就讀，遠至波蘭、匈牙利，甚至哥斯大黎加，但還是以東南亞國家居多，日本、韓國留學生佔大多數。
</w:t>
          <w:br/>
          <w:t>　今年申請本校中國大陸研究所碩士班的韓國生李慧京，說得一口流利的中文，從小生長在韓國南部，大學就讀於韓國啟明大學法文系，一開始是因為大二時韓國流行「中國風」而迷上香港藝人劉德華和周潤發，引發學習中文的興趣，1997年大學剛畢業就到大陸天津大學語言中心學習中文，但是待了六個月就打退堂鼓，她表示，大陸那邊還沒發展好，要找一間比較好的韓國餐廳才有報紙看。她說：「可是我還是想學中文。」於是她選擇淡江大學，她表示，因為學習中文而對中國產生興趣，而後選擇陸研所就讀。比較台灣和大陸的學習環境，她說：「台灣比較自由，可以交很多朋友，而且我覺得淡江安靜，可以提供良好的學習環境。」
</w:t>
          <w:br/>
          <w:t>　從波蘭華沙大學畢業，遠道而來的留學生安娜（Anna Rudakowska），今年入讀本校歐洲研究所博士班，之前曾在多處求學，她表示，中學在美國讀書，大學、研究所在波蘭，並曾到大陸留學一年，因為想研究台灣和歐盟的關係，並有一群好朋友在這裡，因此來台就讀。　外籍生同學有博士班：物理系狄帕克、管科系佘秀美、歐研所安娜；碩士班：國貿系李思漢、楊振威、企管系鍾光蘭、鍾慶蘭、日研所磯部友和、小世光伸、中山善史、大陸所李慧京、東南亞所譚輝煌、拉研所翁如茵；學士班：資訊系沈欽譽、國貿系藤井勝久、日文系高丘理英子、元英智、孫好延和企管系黃逸群。</w:t>
          <w:br/>
        </w:r>
      </w:r>
    </w:p>
  </w:body>
</w:document>
</file>