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ccde99f1a47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廣告信過濾軟體本學期正式上線服務
</w:t>
          <w:br/>
          <w:t>　廣告信過濾軟體經過一學期的測試，本學期已正式上線為教職員E-mail信箱過濾惱人的廣告信，根據九月份全校信件紀錄，總計收162,522封信，攔阻83,861封信件，其中有8,733封使用者重寄回信箱，攔截精準度為89.59%；廣告信的判別困難且因人而異，因此對廣告信攔阻成效不滿意者，可由攔截通知點選進入網站設定個人政策，調整攔截過濾類別及敏感度以提高攔截率，若尚有漏網之魚可將廣告信轉寄spam@mailspam1.tku.edu.tw，由伺服器作郵件關鍵字分析歸類後，自動加入攔阻規則中。</w:t>
          <w:br/>
        </w:r>
      </w:r>
    </w:p>
  </w:body>
</w:document>
</file>