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7781833d43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逛街　小吃 交朋友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遠從法國來到台灣的古麗安（Galiano Annaabelle），金髮、甜美的笑容、活潑的個性讓人印象深刻，加上會說法文、英文、西班牙文和一點中文，在淡江一個多月的時間，已經交了不少朋友。　
</w:t>
          <w:br/>
          <w:t>　Annabelle原本想要去的國家是大陸北京，因為在法國里昂第三大學念中文的她，學的是北京話和大陸使用的簡體字，並且去過北京留學的朋友都建議她去大陸；沒想到，學校幫她安排到臺灣交換留學。起初她有點不開心，害怕自己聽不懂國語、看不懂繁體字，一切都得重新來過。但是真正到了臺灣後， Annabelle只花了一天就適應臺灣，因為她覺得台北是個國際化的城市，生活機能完善，人們都非常親切友善；相對於大陸存在許多規矩，臺灣是個自由的地方，現在她已經愛上臺灣的生活。
</w:t>
          <w:br/>
          <w:t>　每逢週末，Annabelle就會跟朋友到處逛逛，去過基隆夜市品嚐道地小吃，對烤蕃薯的滋味讚不絕口；去過烏來參加搖滾音樂節；以及白沙灣體驗北海岸的風景。她不喜歡到都是外國人的地方，那樣會感覺好像還是在歐洲一樣，她喜歡的是充滿臺灣氣息的景點。她曾經寫過一篇關於佛教的論文，她希望可以到台南孔廟；也想去綠島、南台灣的墾丁。
</w:t>
          <w:br/>
          <w:t>　在淡江的每一天，都有新鮮事發生，這一年裡Annabelle除了努力學好中文外，還要玩遍臺灣，她還希望多交些台灣朋友，在校園看到她時，別忘了熱情的跟她打招呼喔！（楊皖茜）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932432"/>
              <wp:effectExtent l="0" t="0" r="0" b="0"/>
              <wp:docPr id="1" name="IMG_b50f50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6/m\90da9042-d39b-481f-a923-1c469ff2d1ad.jpg"/>
                      <pic:cNvPicPr/>
                    </pic:nvPicPr>
                    <pic:blipFill>
                      <a:blip xmlns:r="http://schemas.openxmlformats.org/officeDocument/2006/relationships" r:embed="R590fa927ffc0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932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0fa927ffc04458" /></Relationships>
</file>