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85b3ccea64b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廢棄物創意賽即日起收件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【記者鍾張涵報導】你知道廢棄物也能讓你賺錢嗎？
</w:t>
          <w:br/>
          <w:t>
</w:t>
          <w:br/>
          <w:t>　學生會將於即日起，舉辦廢棄物創意競賽，考驗全校同學廢物回收再利用的能力，舉凡保特瓶做成的花卉、可樂罐做成小花瓶等創意作品都可參賽，前三名可獲得獎金五百元至一千元。有意參加者可於每日上午十一時至下午六時，至學生活動中心二樓、學生會辦公室報名，學生會人員將同學作品妥善保管後，於校慶當日一併展出，並由全校票選出最優秀前三名，有意參賽的同學敬請把握機會。</w:t>
          <w:br/>
        </w:r>
      </w:r>
    </w:p>
  </w:body>
</w:document>
</file>