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b6964863a41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創新趨勢圓桌論壇三十日舉行
</w:t>
          <w:br/>
          <w:t>
</w:t>
          <w:br/>
          <w:t>　未來學研究所將於本月三十日舉辦「創新趨勢」圓桌論壇，地點在淡水校園商館310會議室。該論壇共有兩場，第一場時間為上午九時三十分至十時五十分，題目是：預約台灣科技創新的未來，由該所鄧玉英教授主持，與談人有資深媒體工作者孫明志、大同大學資訊系葉慶隆教授、本校化學系王伯昌教授、工業技術研究院創意中心研究員鄭運鴻；十一時十分至十二時三十分進行第二場，題目是：看不見的未來，由陳瑞貴教授擔任主持人，陳國華所長、陳建甫教授、紀舜傑教授、鄧建邦教授與談。詳細的議程、報名表及相關資料可至未來學研究所網站（www2.tku.edu.tw/~tddx）查詢，或電洽未來學研究所（分機3001）。</w:t>
          <w:br/>
        </w:r>
      </w:r>
    </w:p>
  </w:body>
</w:document>
</file>