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e510f1804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使用空間不足　各單位吐苦水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校長張家宜與學術副校長馮朝剛、行政副校長高柏園、教務長葛煥昭於上月到各學院座談，對於大多數系所提出的人力、設備、經費等需求，張校長允諾工學院教師研究成果豐碩，應優先給予足夠空間。本週三（24日）起，將視察各單位空間使用狀況，待實地了解後，再決定改進先後順序，至於人力需求將全校統籌考慮。
</w:t>
          <w:br/>
          <w:t>
</w:t>
          <w:br/>
          <w:t>視察行程為：週三下午二時三十分到驚聲大樓外語學院、國際研究學院、資訊中心，12月6日下午二時到工學大樓工學院、儀器中心，8日下午二時到工學館會計系、建築系，13日上午九時到商館行副室、商學院、管理學院、學務處、軍訓室、淡江時報、盲生資源中心、印務組、出納組、資訊中心，下午二時到文學館學副室、國交處、文學院，15日上午九時到傳播館大傳系、資傳系、教育館教育學院，下午二時三十分化館化學系、生科所、生科中心。
</w:t>
          <w:br/>
          <w:t>
</w:t>
          <w:br/>
          <w:t>張校長等與九個學院院長、54系所主任及教師代表當面溝通，包括未來發展是否有困境、各系是否有相關對策，及希望學校給予何項支援，各院系皆有雄心壯志，要按照上學期訂定的各項短中長程計畫，持續發展系務。
</w:t>
          <w:br/>
          <w:t>
</w:t>
          <w:br/>
          <w:t>工學院院長虞國興指出，目前八系教師有139位，研究室不足；新舊工學館內，包含三層樓半都是教室，非工學院可使用空間；學生人數有6599人，系辦公室狹小；經統計各系實驗室一學年進出師生人數在13440人次，如此龐大的使用量，他希望師生使用的地方能夠營造「家」的感覺，讓大家更愉快的從事學習與研究。
</w:t>
          <w:br/>
          <w:t>
</w:t>
          <w:br/>
          <w:t>文學院中文系提出系助理不易聘請，亟待解決、大傳系設備老舊希望更新、歷史系期刊經費拮据及研討會經費籌措不易、資圖系優秀教師被挖角。理學院提出招生困境及研究經費縮減；商學院各系將繼續活化系所課程與教學，並鼓勵教師研究，產經系希望不要限制聘台大博士；管理學院希望增加教師聘任、碩博士班名額，開課學分彈性化。
</w:t>
          <w:br/>
          <w:t>
</w:t>
          <w:br/>
          <w:t>雖然外語大樓明年將建成，但外語學院仍有空間不足的隱憂、師資聘請不易，日、西、德、俄文系皆希望成立語文研究所；教育學院通核組課程將重新做整體規劃、師培中心師資班報名人數減少；技術學院則面臨教育部將停辦二年制技術系，現有系將與本校其他系如何合併或轉型的問題，提出多項方案給學校參考。</w:t>
          <w:br/>
        </w:r>
      </w:r>
    </w:p>
  </w:body>
</w:document>
</file>