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086e3f1f494ca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本校外宿女同學險遭狼吻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慈勵、黃靖淳報導】十四日上午本校驚傳狼蹤！租屋在水源街二段的游姓女同學，遭到一名貌似學生，身高約175公分的男子，持水果刀意圖性侵害，所幸該生極力反抗大叫，衝出大門，色狼落荒而逃，警方已根據監視錄影帶調查中。
</w:t>
          <w:br/>
          <w:t>
</w:t>
          <w:br/>
          <w:t>該女同學租屋地方，本校學生稱之為「自強二館」，就在女生宿舍自強館後邊，過去曾傳出學生租屋處，發現專偷女用內褲的小偷，甚至有學生出門未將窗戶上鎖，筆記型電腦、手機等貴重物品不翼而飛。
</w:t>
          <w:br/>
          <w:t>
</w:t>
          <w:br/>
          <w:t>自強二館雖地處偏僻，但因為距離學校走路只要兩分鐘，吸引很多女同學前往租屋。和游姓同學居住同一層樓的資訊系薛承宇表示，整層樓有一半都是女學生，租屋處一樓也沒有裝置大門，任何人都可以自由進出，雖然他是男生，都覺得女生住這兒危險。
</w:t>
          <w:br/>
          <w:t>
</w:t>
          <w:br/>
          <w:t>本校女生居多，多半女學生都賃居在外，即使教官定期訪查，叮嚀大家居住在外要注意安全、守望相助，但上學期北新路大學城才發生一起台大色狼闖入外宿女生家中，這學期又有狼人找上本校女學生，因此學務處提供六項防狼要訣，呼籲在校外租賃的同學注意自身安全：光天化日不一定就安全、切勿與陌生人一起上樓、講行動電話切勿暴露行蹤、住家週邊應門戶警戒、朋友同學最好集中住宿、遭到性侵切勿驚慌。另外，明（23）日下午四時在紹謨游泳館N201、N202教室，邀請憲兵學校國家級教練韋紹欽教授女子防身術，即使是女同學也可使用「拿手制腕」、「執腕拖扭」、「被致反擒」、「腕部小纏」輕易制服歹徒，歡迎全校同學踴躍參加。</w:t>
          <w:br/>
        </w:r>
      </w:r>
    </w:p>
  </w:body>
</w:document>
</file>