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7ffc8154a48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【短訊】未來化《《《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全球化公司（Global Corporation）？
</w:t>
          <w:br/>
          <w:t>
</w:t>
          <w:br/>
          <w:t>筆者有一次秋末冬初到台北仁愛路上的百貨公司，想買一件夾克來禦寒。售貨員熱誠地幫我挑選，我看上了一件夾克，試穿後也覺得滿意，問售貨員多少價錢？她說訂價5000元新台幣，我習慣性的找made in 哪裡的標籤，但遍尋不著，問售貨員這是哪裡做的？她有點靦腆地說越南做的，我毫不思索的說太貴了，必須比較比較。店員無奈的看我離去，但再三懇託，如果沒有中意的一定要再回來。
</w:t>
          <w:br/>
          <w:t>
</w:t>
          <w:br/>
          <w:t>我繞了一圈，沒看到比剛才更適合的，所以又回到原來的專櫃。這次售貨員更熱誠招呼，我又試穿了一次。這一次我就不好意思拒絕了，不過我開玩笑地向售貨員說，以後我建議您最好不要說是越南做的。售貨員回答說：「可是真的是越南做的，總不能欺騙客戶吧！」我回應說，你說越南做的，可以說對也可以說不對。因為這件衣服確實是在越南的工廠製成的，但其實它是集世界的精英合作完成的；可能是台灣的資金、日本的管理、法國的設計、美國的技術、越南的勞工、波蘭的原料，因此從這個角度來看，說是越南做的並不一定正確。售貨員問我那以後要如何說？我說：「全球化公司做的，集世界精英完成的，賣你5000元並不算貴。」售貨員聽了很高興，似乎很滿意我的答案。（蔡進丁）</w:t>
          <w:br/>
        </w:r>
      </w:r>
    </w:p>
  </w:body>
</w:document>
</file>