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7f36c2928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童軍團搭建磐龍塔　吸引民眾登高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【記者鍾張涵報導】本校童軍團三十週年團慶於上週盛大舉行，位於牧羊草坪、高達七米的磐龍塔成為最受矚目的焦點，吸引包括大台北地區各校童軍團體前來參觀，許多人皆攜朋引伴前來「登高」。
</w:t>
          <w:br/>
          <w:t>
</w:t>
          <w:br/>
          <w:t>校長張家宜在上週一（13日）的開幕典禮上，盛讚淡江童軍團能結合服務與休閒活動，並與社區各級學校互動良好。中華民國童軍總會會長楊朝祥則稱許，淡江童軍團真正發揚童軍服務精神，培養品德好、體能佳的健康國民。
</w:t>
          <w:br/>
          <w:t>
</w:t>
          <w:br/>
          <w:t>童軍團主任委員黃文智則感謝淡江，提供豐富多元的校園環境，讓童軍運動在此有更好的發展，由於童軍源起於英國貝登堡先生，未來也寄望蘭陽校園英式教學優美的環境，讓童軍團更有發揮的空間。童軍團並致贈童軍書籍一套75本，及五年份童子軍月刊給本校圖書館，並翻譯日本羅浮群手冊及「The Man Who Lived Twice-baden Powell」兩書，象徵童軍團不只是玩樂，也跨出了國際化的腳步。
</w:t>
          <w:br/>
          <w:t>
</w:t>
          <w:br/>
          <w:t>淡江童軍團表示，磐龍塔工程費時一個月，高七米，使用250根孟宗竹，搭建七層，為六角塔螺旋而上，造價不菲，估計逾八萬元。結構設計者台大化工四蘇嘉弘（亦為淡江童軍團員）說明設計理念：「最初構想是塔一定要高，高代表蒸蒸日上。本來想仿造巴黎鐵塔結構，後來發現電影魔戒中，剛鐸城就是這種六角型式，於是就採用這樣的設計。」
</w:t>
          <w:br/>
          <w:t>
</w:t>
          <w:br/>
          <w:t>磐龍塔工程象徵童軍團員合力建造的高超技術、高耐力與高瞻遠矚的精神，預計該項工程將保留至耶誕節過後拆除，耶誕節前夕亦會應景地沿著扶手牽燈、擺上聖誕樹，同學們還可以把握機會前往參觀。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a4e175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4/m\f088dc86-814d-4d7c-ae0c-61decf20abf7.jpg"/>
                      <pic:cNvPicPr/>
                    </pic:nvPicPr>
                    <pic:blipFill>
                      <a:blip xmlns:r="http://schemas.openxmlformats.org/officeDocument/2006/relationships" r:embed="R376c19dbc919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6c19dbc9194c99" /></Relationships>
</file>