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beb7ac382843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THREE EDUCATION EXPERTS TO VISIT AND ASSESS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safeguarding a continuous progress, TKU annually organizes a self-evaluation committee to assess the operation of the university academic affairs. The committee members, appointed by the university president personally, are equally divided between internal and external experts on higher education, and make recommendations to TKU based on the result of their assessment. This year, there is no exception. The evaluation conducted by the internal committee members was reported and discussed last Wednesday (23rd of February), whereas the external members will conduct theirs this coming Thursday (3rd of March). Their reports will be then handed over to the Center for Higher Education Research and Evaluation, which in turn will provide references for the university in preparation for the visit of the Pan University Assessment Committee consisted of the members from the Ministry of Education (MOE) and Taiwan Assessment and Evaluation Association (TAEA) on 17th and 18th of this month. 
</w:t>
          <w:br/>
          <w:t>
</w:t>
          <w:br/>
          <w:t>This year TKU’s internal committee members are Huang Jong-tsun, professor of the Graduate Institute of Educational Psychology and counseling, Yung Chaur-shin, professor of the Graduate Institute of Educational Policy and Leadership and Wei Po-tao, professor of the Department of Banking and Finance. The external committee members include Chang Guang-cheng, the former president of Chung Yuan University and Ming Hsin University of Science and Technology, Yang Dun-ho, the current president of St. John’s and St. Mary’s Institute of Technology and Yang Rai-chung, the current president of Chaoyang University of Technology. The latter will meet at the Chueh Sheng International Conference Hall this Thursday to be briefed by Flora Chang, the TKU president, followed by visits of university’s facilities, students’ activities, and meetings with representatives of faculty, students and staff. There will be a discussion panel at the end of their visit.
</w:t>
          <w:br/>
          <w:t>
</w:t>
          <w:br/>
          <w:t>As for the visit of the Pan University Evaluation Committee, the university will provide all the necessary documents for assessment. At the same time, the Ministry of Education will carry out the audit of TKU’s integrated projects that have been sponsored by them; therefore, the university will also ensure the availability of all related documents for their inspection. Apart from documentation, the Committee and MOE will tour various classes in action and university facilities in operation. Their recommendations will have great impact on the university’s future grants and recruitment of students, so the university does not take their visit lightly. The existence the self-evaluation committee is to oversee that all the necessary indices and other documentations are well prepared and presented. (Ying-hsueh Hu )</w:t>
          <w:br/>
        </w:r>
      </w:r>
    </w:p>
  </w:body>
</w:document>
</file>