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c10af7ff84f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李世忠教學中充滿知識與讚美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教科系系主任李世忠，從20歲開始成為一位「世世代代忠於上帝」的基督徒，他在核心課程「基督教概論」中，以活潑逗趣的唱詩歌方式來做一堂課的開始，利用簡報讓學生了解基督教的源由，更於課程中做腦筋急轉彎的分組討論，例如植物和猴子有什麼不同？常讓同學們想破腦筋。上課的同學們表示，老師教學認真有趣，上課也很有一家人融洽的感覺。（彭慧珊）</w:t>
          <w:br/>
        </w:r>
      </w:r>
    </w:p>
  </w:body>
</w:document>
</file>