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3981c5bf448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諮輔組提供精神衛生門診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商輔導組提供「精神衛生門診」，每隔週二，國軍北投醫院神經科主任周銘坤醫師都會在學校駐診，提供專業心理治療，兩年多來已協助近百位師生，明日（29日）即有駐診，有情緒管理與壓力調適、心理疾病等心理相關困擾的教師或學生，可至諮輔組B413洽詢預約。</w:t>
          <w:br/>
        </w:r>
      </w:r>
    </w:p>
  </w:body>
</w:document>
</file>