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304d5d5554b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帶動全民溜冰風氣　直排輪社招募同好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「看他們慢慢學會溜冰的時候，真的很開心！」直排輪曲棍球社社長保險二李正諺說。該社參與本校與教育部合作的「大專院校社團帶動社區中小學社團發展」計畫，每週至台北市北一女中、大同高中以及淡水育英國小兩個小時，擔任教練教導學生溜冰。
</w:t>
          <w:br/>
          <w:t>
</w:t>
          <w:br/>
          <w:t>該計畫社團已經執行兩年，育英國小由社長李正諺擔任指導教練，北一女中則是化學四陳奕村，主要是教導溜冰，由電機三蔡柏全指導的大同高中因設有曲棍球隊，還教導打曲棍球之技巧。
</w:t>
          <w:br/>
          <w:t>
</w:t>
          <w:br/>
          <w:t>李正諺表示，當初會選擇大同高中，是因為陳奕村即是大同高中畢業校友，而且大同高中又設有曲棍球隊，社員對於直排輪都有相當的基礎，所以可以教導運球、帶球及射門等較深入的技巧。而北一女中，則是因為他們高中時就有參加直排輪相關社團，藉由社團聯誼的機會，認識了北一女中的同學。對於育英國小和北一女中的課程，會視學生的程度而定，教導他們轉彎、煞車等基礎技巧，漸進學習困難度較高的技巧，有時候會觀賞錄影帶，吸收經驗。
</w:t>
          <w:br/>
          <w:t>
</w:t>
          <w:br/>
          <w:t>李正諺強調，現在都市的孩子運動的機會很少，許多小孩都不會騎腳踏車、不會溜直排輪，是非常可惜的事，目前只有10位社員，希望招募更多同好加入社團，參與帶動全民溜冰運動風氣的計畫，有意者請洽詢社長李正諺，電話0928269322。</w:t>
          <w:br/>
        </w:r>
      </w:r>
    </w:p>
  </w:body>
</w:document>
</file>