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593ff248540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資訊化《《《社教博識網舉辦線上徵文比賽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委託本校建置的社教博識網（http://wise.edu.tw/），自即日起至6月12日止，推出「館所寶藏全紀錄線上徵文比賽」，歡迎各級學校師生及社會人士踴躍參加！徵文主題為24個館所各角落發生的動人故事，包括風土人情、人文藝術、建築特色，以及遊記心得等，得獎者可獲頒獎金及獎狀。參與本活動者，均可得「快樂分享獎」，及參加「超值紀念獎」抽獎活動。參賽辦法請上網站：http://wise.edu.tw/ewriting。（資訊中心）</w:t>
          <w:br/>
        </w:r>
      </w:r>
    </w:p>
  </w:body>
</w:document>
</file>