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088e2c5e8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陳翠蓮/公共行政學系主任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主要學歷：台灣大學政治學博士、碩士、學士 
</w:t>
          <w:br/>
          <w:t>
</w:t>
          <w:br/>
          <w:t>主要經歷：自立晚報、中國時報記者 
</w:t>
          <w:br/>
          <w:t>　　　　　自立晚報副總編輯 
</w:t>
          <w:br/>
          <w:t>　　　　　淡江大學公共行政學系專任副教授 
</w:t>
          <w:br/>
          <w:t>
</w:t>
          <w:br/>
          <w:t>　在公行系任教多年的陳翠蓮，今年成為公行系主任，對於這個職位，她表示：「公行系一向都是採責任制的，擔任主任是一項很重大的責任。」過去陳翠蓮是擔任導師一職，接任主住之後，她的重心開始放在系上，陳翠蓮笑笑的說：「系主任這個頭銜給予我很大的挑戰，但我會把系上的事務盡力做好。」對於公行系的期盼，她希望能加強老師在研究上的交流，系上有法、政、行政的老師，每個人專精的領域不同，她想藉著老師間的小型座談的模式，讓彼此能更了解。在未來，公行系將會設立法律研究所，讓學生們未來學有專精。陳翠蓮也希望學生們能多到系辦公室，來找老師聊聊天問問題，她表示：「同學們只要主動積極的來找我們，不管是課業上，或是生活上的問題，我們都很願意幫他們解決。」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963168"/>
              <wp:effectExtent l="0" t="0" r="0" b="0"/>
              <wp:docPr id="1" name="IMG_888cf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d0ca4095-4873-4c90-881f-50c8256061d5.jpg"/>
                      <pic:cNvPicPr/>
                    </pic:nvPicPr>
                    <pic:blipFill>
                      <a:blip xmlns:r="http://schemas.openxmlformats.org/officeDocument/2006/relationships" r:embed="Rb155b39be4ff44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55b39be4ff44fc" /></Relationships>
</file>