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4545efde846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■克難坡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時間：1954年
</w:t>
          <w:br/>
          <w:t>
</w:t>
          <w:br/>
          <w:t>位址：英專路底
</w:t>
          <w:br/>
          <w:t>　　
</w:t>
          <w:br/>
          <w:t>當年英專路鋪築完工後，克難坡是直登校舍的必經之路，同學必須不畏寒暑，攀登此坡，才能進入學術殿堂。由132級石階分6階段組成的陡坡，用意在考驗同學克服困難之勇氣與毅力，故謂之克難坡。此石階年代雖久，但只有最高的一階段，曾經為了修補路面將石塊一一拆下，之後再一一補回，以維持50年前原貌。淡江學子相傳，克難坡會在同學走不穩時，多出一個階梯幫助同學繼續向前邁進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25296"/>
              <wp:effectExtent l="0" t="0" r="0" b="0"/>
              <wp:docPr id="1" name="IMG_c04dc6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6/m\4ae8f95f-fff9-4422-9543-213b6e1e10c1.jpg"/>
                      <pic:cNvPicPr/>
                    </pic:nvPicPr>
                    <pic:blipFill>
                      <a:blip xmlns:r="http://schemas.openxmlformats.org/officeDocument/2006/relationships" r:embed="R3b007004a35949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25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007004a359499f" /></Relationships>
</file>