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52ca5fbe4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黃莉智推銷大學先生小姐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於保險系的黃莉智曾當選第九屆大學小姐第三名，代表台灣赴韓參加世界大學小姐榮獲第二名。畢業後投身教職、現為國小老師的她表示，當時她當選後，有很多機會到校園對小朋友演說，被小朋友天真無邪、純潔氣質吸引，也發現投身教職與大學先生小姐選拔理念相同。最近，大學先生小姐又開始選拔，她也藉由此次機會呼籲，大學生應調和內在美與外在美，注重品德教育、建立大學生優良典範，這樣的選拔活動極具意義，希望同學們可以踴躍報名。（彭慧珊）</w:t>
          <w:br/>
        </w:r>
      </w:r>
    </w:p>
  </w:body>
</w:document>
</file>