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ab791f57143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新鮮人擁有什麼條件才能額外加分呢？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額外經歷　　　　　　　淡江時報　Cheers雜誌
</w:t>
          <w:br/>
          <w:t>--------------------┼--------┼-------------
</w:t>
          <w:br/>
          <w:t>實務經驗　　　　　　　73.26%　　87.43%
</w:t>
          <w:br/>
          <w:t>證照　　　　　　　　　68.60%　　71.43%
</w:t>
          <w:br/>
          <w:t>豐富的社團經驗　　　　50.00%　　35.43%
</w:t>
          <w:br/>
          <w:t>優秀的畢業成績　　　　23.26%　　21.20%
</w:t>
          <w:br/>
          <w:t>作品集　　　　　　　　10.47%　　19.90%
</w:t>
          <w:br/>
          <w:t>與專業無關的打工經驗　13.95%　　12.57%
</w:t>
          <w:br/>
          <w:t>其它　　　　　　　　　11.63%　　3.40%</w:t>
          <w:br/>
        </w:r>
      </w:r>
    </w:p>
  </w:body>
</w:document>
</file>