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d02646d024c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學生會正副會長　僅一組登記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學生會正副會長選舉已在23日登記截止，只有一組候選人領表，運管二厲汝正及法文二林佾錚成為正副會長候選人。政見發表會訂於今天（三日）上午十一時在海報街，歡迎同學們聆聽其競選理念，做為投票時參考。
</w:t>
          <w:br/>
          <w:t>
</w:t>
          <w:br/>
          <w:t>　厲汝正及林佾錚為本屆學生會權益部正副部長，皆具備學生會實務工作經驗兩年，他們提出健全學生會機能，不僅辦活動，更站在學生立場與學校溝通，提供更有效率的申訴管道等政見。
</w:t>
          <w:br/>
          <w:t>
</w:t>
          <w:br/>
          <w:t>　學生會會長選舉根據自治手冊規定，必須得到全校二萬七千名學生的百分之十五票數（約四千票），才能宣佈有效當選。對於今年首次僅一組人馬參選，學生選舉委員會主委張維清說，校園的自治風氣的確令人無奈，希望同學們聽取政見發表，踴躍投下神聖一票。
</w:t>
          <w:br/>
          <w:t>
</w:t>
          <w:br/>
          <w:t>　【記者何純惠報導】第十三屆學生議員選舉共16人參選，文、理、工學院各1人、外語學院2人、商學院5人、管理學院6人，國際、技術兩學院無人參選，今日中午12時在海報街舉行政見發表會。
</w:t>
          <w:br/>
          <w:t>
</w:t>
          <w:br/>
          <w:t>　參選名單如下：文學院大傳三陳泊村、理學院應物二陳勇先、工學院航太二陳昱碁、外語學院德文三徐明煒、俄文一曾信翰、商學院財金一陳家慧、財金一陳翰宇、財金一黃若綾、國貿二廖善璽、保險二江宗山、管理學院公行三周志恆、公行一黃于珊、資管二陳芝汝、決策二張宇成、統計二李柏融、決策一鄭勝仁。
</w:t>
          <w:br/>
          <w:t>
</w:t>
          <w:br/>
          <w:t>　每位候選人都提出不少政見，承諾當選後將努力推動種種措施。李柏融表示，他將會運用議會力量，讓各社團有更多發展、表現活動特色的機會，並藉由議會的活動讓同學更認識學校。鄭勝文則說，將設立淡大學生的專屬意見專欄網站，放置在淡大首頁，並請學校解答回覆。陳芝汝說：「現在很多同學打工受騙，所以要保護學生的打工權益，以防止被不良店家欺負！」她接著又表示，同時也將請學校在女廁增設警鈴，並改善住宿學生的安全與管理制度。</w:t>
          <w:br/>
        </w:r>
      </w:r>
    </w:p>
  </w:body>
</w:document>
</file>