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78cff6b6d94c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袁金塔擴大水墨畫用紙領域　  ◎駐校藝術家顧重光導覽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文錙藝窗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現代水墨的樣式及型態有很多面向的發展。袁金塔教授就是以普通紙在影印機下影印出一張張排列的乾樹葉，再加上色彩的點染和背後的陰影，形成了一幅構圖完整的「葉魚圖」。
</w:t>
          <w:br/>
          <w:t>
</w:t>
          <w:br/>
          <w:t>以網狀的葉脈圖形，加上與小魚相似的葉形，袁金塔教授巧妙地轉換了樹葉與魚類之間的相互關係。而且只用一般的影印用紙做畫，不僅顛覆了傳統水墨畫用紙的限制，也改變了以宣紙或棉紙作為與水墨相互運用的搭檔，同時更擴大了水墨畫用紙的領域。
</w:t>
          <w:br/>
          <w:t>
</w:t>
          <w:br/>
          <w:t>袁金塔教授1949年生於台灣彰化縣，國立台灣師範大學美術系畢業，美國紐約大學美術研究所碩士，曾任師大美術系主任及美研所所長，專長水墨、油畫、陶瓷畫，自1975年起獲國內外大獎並舉辦聯展、多次個展，國內16次、國外6次，作品展出遍及中國大陸、香港、日本、韓國、馬來西亞、美國、加拿大、法國、比利時、德國等地，作品廣為各界收藏，作品融合中西文化、繪畫理論，兼容傳統現代，忠於自我感受，看重現實生活。</w:t>
          <w:br/>
        </w:r>
      </w:r>
    </w:p>
  </w:body>
</w:document>
</file>