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26be6bfca44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企球節票選ㄅ一ㄤˋ老師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第11屆企管週於今（9）日在海報街舉行，活動主題訂為「企球節」，為期一週。企管週執行長盧炳男表示，本次活動包含靜、動態兩種形式展示，前者有天下遠見等企管叢書展示、「企業偶像聚」名人講座成果；動態活動方面，則有企業個案比賽總決賽、企管系卡拉ok賽、最「ㄅ一ㄤˋ」企管老師票選。
</w:t>
          <w:br/>
          <w:t>
</w:t>
          <w:br/>
          <w:t>盧炳男也提到，本次個案比賽決賽的兩支隊伍，已在校外比賽中獲得不少大小獎項，實戰經歷豐富，對個案研究有興趣的同學，都可以於今晚7時前往商館B118室觀摩、加油。而企管老師票選方面，凡修過企管相關課程的全校同學，都可以參與票選。此外，活動期間企管系系學會會員，到海報街擺攤處可獲得福袋及心形氣球，全校同學皆可訂購氣球或贈可愛書籤。</w:t>
          <w:br/>
        </w:r>
      </w:r>
    </w:p>
  </w:body>
</w:document>
</file>