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c27c1fb4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淡江學生會陷窘境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關於目前學生會運作的困難，淡江學生會運管三長厲汝正認為：一是學生參與社團的意願逐年遞減，人力不足的問題也發生在學生會，導致各項活動都要從不同部門調派人員支援，每位幹部都要身兼數職；二是由於社會批判的思考模式，學生對於學生會的看法，常以現實社會中的政治模式來看待，輿論與看法多是負面觀點，但卻很少提出具體的建議，或以實際的行動參與學生會各項活動。
</w:t>
          <w:br/>
          <w:t>  
</w:t>
          <w:br/>
          <w:t>厲汝正表示，要改善學生會的運作，除了各部人員要有團隊意識，能配合各項新制度的建立，例如去年成立的資訊部，將有助於未來平台整合與檔案健全。而雄厚的民意基礎，是鞏固學生會代表學生發聲的地位，也是要持續努力的目標，不管是實際參與會務、加入會員或參與投票，都對於學生會運作有正面作用。「如果同學參與率高，能喚醒學校的重視，也能使廠商企業認為有廣告價值，經費窘困的情況將可一併解決。」他也提到，像去年學生會僅有約35萬的會費收入，舉辦大型演唱會活動就可能花掉全部的經費，在歌手檔期無法配合、贊助廠商等因素影響，是否可符合同學的期待及實質效益都是需要考慮的。</w:t>
          <w:br/>
        </w:r>
      </w:r>
    </w:p>
  </w:body>
</w:document>
</file>