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eab6b189684fa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THE PRESIDENT OF THE UNIVERSITY OF BONN, GERMANY VISITS TAMSUI CAMPUS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英文電子報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Last Friday (May 6th), the President of the University of Bonn, Germany, Prof. Dr. Matthias Winiger (center) arrived TKU with Dipl. Ing. Liselotte Krickau-Richter, the Director of the Office of International Visit of his university. They met with Dr. Flora Chang, (right), TKU President to discuss various issues. Dr. Chang presented them with well-crafted paper-weights as souvenirs. (~ Ying-hsueh Hu )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072640" cy="1298448"/>
              <wp:effectExtent l="0" t="0" r="0" b="0"/>
              <wp:docPr id="1" name="IMG_add69af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08/m\570b81ef-547f-4c2a-8087-519890980bd6.jpg"/>
                      <pic:cNvPicPr/>
                    </pic:nvPicPr>
                    <pic:blipFill>
                      <a:blip xmlns:r="http://schemas.openxmlformats.org/officeDocument/2006/relationships" r:embed="Rcd07ee41c7444c4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72640" cy="12984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d07ee41c7444c4e" /></Relationships>
</file>