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66adb938a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各種交通車時刻表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教職員交通車：
</w:t>
          <w:br/>
          <w:t>淡水校園→台北校園　12:10
</w:t>
          <w:br/>
          <w:t>台北校園→淡水校園  13:05
</w:t>
          <w:br/>
          <w:t>
</w:t>
          <w:br/>
          <w:t>接駁車：
</w:t>
          <w:br/>
          <w:t>淡水校園→淡水捷運站 
</w:t>
          <w:br/>
          <w:t>07：50   08：05   08：15   08：35   09：15 
</w:t>
          <w:br/>
          <w:t>09：35   10：15   10：35   11：15   11：35 
</w:t>
          <w:br/>
          <w:t>12：05   12：30 
</w:t>
          <w:br/>
          <w:t>
</w:t>
          <w:br/>
          <w:t>淡水捷運站→淡水校園 
</w:t>
          <w:br/>
          <w:t>07：45   08：00   08：15   08：25   08：45 
</w:t>
          <w:br/>
          <w:t>09：25   09：45   10：25   10：45   11：25 
</w:t>
          <w:br/>
          <w:t>11：45   12：15   12：40 
</w:t>
          <w:br/>
          <w:t>
</w:t>
          <w:br/>
          <w:t>指南客運公車站
</w:t>
          <w:br/>
          <w:t>頭班車：06:35
</w:t>
          <w:br/>
          <w:t>末班車：21:00
</w:t>
          <w:br/>
          <w:t>配合畢業典禮每5分鐘一班
</w:t>
          <w:br/>
          <w:t>
</w:t>
          <w:br/>
          <w:t>淡水客運小巴士站
</w:t>
          <w:br/>
          <w:t>頭班車：06:00
</w:t>
          <w:br/>
          <w:t>末班車：21:50
</w:t>
          <w:br/>
          <w:t>尖峰時間每10分鐘一班
</w:t>
          <w:br/>
          <w:t>離峰時間每15~20分鐘一班</w:t>
          <w:br/>
        </w:r>
      </w:r>
    </w:p>
  </w:body>
</w:document>
</file>