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c2b97b30347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多項校內工程暑期持續進行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婁瑋琳報導】今年暑假學校仍將進行多項重大工程，包括蘭陽校園、淡水校園體育館、驚聲大樓、工學院、傳播館、文學館的空間調整，及在外語大樓前空地設計光舞台。另全面更新體育場跑道，讓同學運動使用更安全。
</w:t>
          <w:br/>
          <w:t>
</w:t>
          <w:br/>
          <w:t>蘭陽校園教學區結構體已完成，宿舍區正進行6樓結構體施工，配合新學年度招生，預計將於開學前取得使用執照，並申請第一期工程綠建築標章。紹謨紀念體育館將積極進行各項工程，內部設有各類球場及社團辦公室，預計明年暑假完工啟用。
</w:t>
          <w:br/>
          <w:t>
</w:t>
          <w:br/>
          <w:t>外語學院各系辦公室、教師研究室、學副室及國交處，將於7月中旬搬遷進外語大樓，大樓外保留原有大榕樹等，與女生宿舍之間設計日式小花園，與圖書館之間配合文錙藝術中心前的噴泉廣場，特別設計一處「光舞台」，在晚上配合彩色LED光束，形成光與水的千變萬化，提供教師同學休憩使用的悠閒空間。
</w:t>
          <w:br/>
          <w:t>
</w:t>
          <w:br/>
          <w:t>工學院各系實驗室將作適度調整，讓實驗室與研究室分開，師生使用更方便、安全。另外學校新設文學館L415、L416為新成立的西藏研究中心辦公室，而大傳系以及資傳系的電腦教室進行擴充，電腦數量也會增加，文學院將新設立知識傳播與文化創意中心，將使用學術副校長室搬遷外語大樓後留下的辦公室。</w:t>
          <w:br/>
        </w:r>
      </w:r>
    </w:p>
  </w:body>
</w:document>
</file>