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3e502fc8146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國際化》》》電機系邀DiCon Fiberoptics副總裁來校短期講學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電機工程學系將於今、明兩日（13、14日）在工學大樓E680，邀請到美國戴康光纖公司DiCon Fiberoptics品管部副總裁蘇品，蒞校舉行短期講學。蘇品博士在威廉與瑪麗學院(College of William and Mary)拿到固態物理博士學位，現負責台灣與加州方面業務，提供可靠度與品管方案。今日上午9：00主講在光學中的可靠度與品管之介紹；下午2：00主講主動元件之可靠度。明日上午9：00則主講被動元件之可靠度。（鍾張涵）</w:t>
          <w:br/>
        </w:r>
      </w:r>
    </w:p>
  </w:body>
</w:document>
</file>