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8cdd7a5b244a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 活力四射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學生會於上週二(13日)起，舉辦為期兩天的「社團之夜」戶外動態表演，邀請到共鳴箱古典吉他社、跆拳社、西洋劍社、劍道社等24個社團表演。而在這兩天的活動當中，最引人矚目的表演莫過於體適能有氧運動、國標以及熱舞這3大舞蹈社團，表演一致獲得現場同學的好評。
</w:t>
          <w:br/>
          <w:t>  
</w:t>
          <w:br/>
          <w:t>其中又以熱舞社的舞蹈讓全場high翻天，8位熱舞社女成員一開場就大跳性感舞步，穿著火辣服裝，配上輕快節奏以及靈活的肢體協調表現，讓現場不少男同學大喊「安可」，台上台下皆沉浸在搖滾氣氛之中。
</w:t>
          <w:br/>
          <w:t>  
</w:t>
          <w:br/>
          <w:t>體適能有氧運動社這次打出可愛牌，一開場由穿著熊貓裝的社員，帶領辣妹們跳起熱情的韻律舞。由於熊貓裝十分滑稽，搭配上健康有氧的韻律舞，激起現場不少笑點。表演快結束時，辣妹們突然脫掉韻律服，只穿著性感的運動型內衣跳舞，再度引發現場男同學一陣讚揚聲浪。至於淡海同舟為了鼓動各社團活力，特地在活動中也安插了一段跳會歌的節目，穿著藍色會服，跳出振奮精神的舞蹈，激勵不少團員疲憊的身心。
</w:t>
          <w:br/>
          <w:t>  
</w:t>
          <w:br/>
          <w:t>比起熱舞社的節奏舞曲，國標社成員所帶來的表演也是不容小覷。台上舞者的曼妙舞姿，搭配著性感撩人的舞衣，踩踏著優雅的舞步，讓台下觀眾不斷叫好，甚至還有觀眾隨之伴起舞步。英文一Ａ李同學表示，藉由「社團之夜」，了解到不少社團的活動目標，本身曾猶豫是否加入國標社，但欣賞完國標社表演後，更加確定邁向國標之路。</w:t>
          <w:br/>
        </w:r>
      </w:r>
    </w:p>
  </w:body>
</w:document>
</file>