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1a3986e1e4a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化學系主任王伯昌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學歷：美國天主教大學博士
</w:t>
          <w:br/>
          <w:t>      淡江大學化學系學士
</w:t>
          <w:br/>
          <w:t>經歷：淡江大學化學系教授
</w:t>
          <w:br/>
          <w:t>      淡江大學化學系系主任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8bf373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499179b9-150b-4d51-a489-5e6d5106befb.jpg"/>
                      <pic:cNvPicPr/>
                    </pic:nvPicPr>
                    <pic:blipFill>
                      <a:blip xmlns:r="http://schemas.openxmlformats.org/officeDocument/2006/relationships" r:embed="R125a48a26bf340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5a48a26bf340a7" /></Relationships>
</file>