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5a4e5d93c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未來化》》》陳建甫 紀舜傑 赴美參加未來學研討會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未來學研究所陳建甫所長與紀舜傑老師應邀參加本月16至18日於美國Stanford University舉辦的國際未來學研討會，主題為Accelerating Change 2005.
</w:t>
          <w:br/>
          <w:t>
</w:t>
          <w:br/>
          <w:t>研討方向環繞著兩個主要的科技未來議題－AI(Artificial Intelligence) 和 IA(Intelligence Amplification)，希冀藉由新科技的應用，而得以賦權予新世紀的人們，對於政治、經濟與社會環境更佳的改變作為。受邀與會者大多為受過跨領域訓練的趨勢，並具有全球發展觀點者。與會兩位老師受邀介紹淡江大學的未來學教育與未來化運動，顯見本校推展未來學的知名度以及影響力已經擴展至全球核心地位。主辦單位Acceleration Studies Foundation 的主席John Smart 也已應允參與本校將於11月5至7日舉辦的「全球視野、心靈與實踐國際學術研討會」，將進一步討論相關學術與課程合作事宜。會議詳細內容請參見網址－http://accelerating.org/ac2005/。（陳國華）</w:t>
          <w:br/>
        </w:r>
      </w:r>
    </w:p>
  </w:body>
</w:document>
</file>