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2a80d88cb46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李奇茂  舉辦水墨畫個展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文錙藝術中心主任李奇茂自即日起至10月31日止，在台北市中正紀念堂中正藝廊展出「李奇茂教授繪畫的世界──與台灣水墨畫之關係」。李奇茂教授的作品除表現中國水墨既有的技法外，同時也將水墨畫與台灣鄉土文化融為一體，反映市井小民現實生活。近年來李奇茂教授對於文化交流及教育推廣不遺餘力，配合這次的展出，邀請到本校文錙藝術中心副主任張炳煌、駐校藝術家顧重光，以及各界愛好水墨藝術的專家、學者舉辦三場研討會。（熊君君）</w:t>
          <w:br/>
        </w:r>
      </w:r>
    </w:p>
  </w:body>
</w:document>
</file>