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026cfccc0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星盒　?春水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破曉時
</w:t>
          <w:br/>
          <w:t>魚肚白下的天
</w:t>
          <w:br/>
          <w:t>紛紛擾擾
</w:t>
          <w:br/>
          <w:t>世界停滯於
</w:t>
          <w:br/>
          <w:t>吵雜
</w:t>
          <w:br/>
          <w:t>
</w:t>
          <w:br/>
          <w:t>滾動的聲音
</w:t>
          <w:br/>
          <w:t>自我地
</w:t>
          <w:br/>
          <w:t>持續沸騰
</w:t>
          <w:br/>
          <w:t>
</w:t>
          <w:br/>
          <w:t>擁擠的街道上
</w:t>
          <w:br/>
          <w:t>壓力
</w:t>
          <w:br/>
          <w:t>摩肩擦踵
</w:t>
          <w:br/>
          <w:t>步伐不斷向前
</w:t>
          <w:br/>
          <w:t>推擠
</w:t>
          <w:br/>
          <w:t>叫囂
</w:t>
          <w:br/>
          <w:t>
</w:t>
          <w:br/>
          <w:t>而這一切
</w:t>
          <w:br/>
          <w:t>在黑夜降臨的時刻
</w:t>
          <w:br/>
          <w:t>才冷靜  聆聽
</w:t>
          <w:br/>
          <w:t>星夜呢喃
</w:t>
          <w:br/>
          <w:t>
</w:t>
          <w:br/>
          <w:t>無人照料的藤架上
</w:t>
          <w:br/>
          <w:t>悠哉的蝸牛
</w:t>
          <w:br/>
          <w:t>依舊
</w:t>
          <w:br/>
          <w:t>漫步細數
</w:t>
          <w:br/>
          <w:t>靜謐的荷風</w:t>
          <w:br/>
        </w:r>
      </w:r>
    </w:p>
  </w:body>
</w:document>
</file>