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40197087241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張韶祁等7學生直升博士班　創新高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教務處公佈7名研究生，因成績優異由碩士班直升博士班，分別為中文系張韶祁、林惠珍，機電系歐育誠、陳俊傑，物理系陳皇欽、資工系張勝文及管科所傅鵬全，創近年碩士直升博士人數新高。
</w:t>
          <w:br/>
          <w:t>
</w:t>
          <w:br/>
          <w:t>機電博一歐育誠在碩一下時向系上提出直升的申請，由於學校將碩士直升博士視為一整個學程，所以如果博士班沒修過就要重讀研究所，他表示當時下了很大的決心，能夠順利直升博士班他特別感謝指導老師陽龍杰的推薦，並表示淡江環境好，跟其他國立大學比較，資源也很豐沛，碩一直升博士還可以省一年的學費，學校雖然承認直升博士班學生在研究所的成績，但卻不能申請研究生獎學金，令他覺得很可惜。
</w:t>
          <w:br/>
          <w:t>
</w:t>
          <w:br/>
          <w:t>中文系直升博士班的張韶祁在淡江已度過6個年頭，和歐育誠同樣對淡江有好評，他說：「淡江的師資很棒，中文系的學風開放，所以我會繼續讀淡江。」他很謙虛的表示自己是「一半運氣，一半靠老師提拔」直升的，對於想直升博士班的同學他建議，能不能直升不強求，只要有機會就要把握，並且提醒碩博士生儘早確定自己的研究方向，早點作準備，最重要的是「多讀書」，他說：「上了碩士班就真正覺得不多讀不行了。」
</w:t>
          <w:br/>
          <w:t>  
</w:t>
          <w:br/>
          <w:t>物理博一陳皇欽對於能夠直升特別感謝指導老師林諭男，目前正進行光電LED的研究，除應用於車燈上，還期望將來能取代日光燈，加強照明並達到省電的作用，由於光電的價錢昂貴，陳皇欽表示，未來應用層面很廣，前景看好。</w:t>
          <w:br/>
        </w:r>
      </w:r>
    </w:p>
  </w:body>
</w:document>
</file>