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09f5528e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邱湘媛　藉舞蹈放鬆心靈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系二年級邱湘媛，於本月15、22兩日參加諮輔組開辦的「迷火舞坊──身心放鬆工作坊」。邱湘媛表示，在華麗舞群與曼妙舞姿的背後，沒想到必須付出這麼辛苦的練習，光是轉手腕的動作就得折騰半天，雖然很困難，但是也激發挑戰佛朗明哥舞的興趣。至於，究竟是否達到放鬆的目的呢？她笑著說：「有心靈的放鬆，但是身體很疲累！」（熊君君）</w:t>
          <w:br/>
        </w:r>
      </w:r>
    </w:p>
  </w:body>
</w:document>
</file>