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1b073b9c24e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陳水扁總統 接見姊妹校長及未來學者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總統陳水扁8日特別撥冗，接見本校55週年校慶的國際貴賓們，包括12國31所國際姊妹校校長及代表，和參與「全球視野、心靈與實踐」國際學術研討會的30名世界未來學者。陳總統表示：「人才與知識是最珍貴的資產，創辦人張建邦更是大學國際化與研究未來學的推手。」
</w:t>
          <w:br/>
          <w:t>
</w:t>
          <w:br/>
          <w:t>本校創辦人張建邦博士同時也是總統府資政，他與校長張家宜於8日上午10時，邀請參加本校55週年校慶的國際貴賓們，同赴總統府與陳水扁總統會面，總統在張創辦人的陪同及介紹下，一一與國際來賓們握手致意，並向貴賓們表示：「淡江大學歷史悠久，作育英才20萬人，對國家社會各項建設貢獻良多。」（總統致詞全文請見右文。）
</w:t>
          <w:br/>
          <w:t>
</w:t>
          <w:br/>
          <w:t>姊妹校捷克查爾斯大學（Charles University in Prague）校長Prof. Ing. Ivan Wilhelm代表所有外賓，向總統致上對中華民國的祝福，由於國際來賓眾多，因此分三梯次與總統合影留念。
</w:t>
          <w:br/>
          <w:t>
</w:t>
          <w:br/>
          <w:t>前一天晚上，教育部長杜正勝在台北福華飯店，宴請本校國際貴賓，杜部長感謝淡江在大學國際化上所做的努力。貴賓之一西佛羅里達大學（The University of West Florida）校長Dr. John Cavanaugh代表致詞，他特別強調，新世代高等教育國際合作的重要，很感謝淡江製造了這場絕佳的機會。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31640d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d4b49770-aa54-4c4c-9808-27227c76aa2d.jpg"/>
                      <pic:cNvPicPr/>
                    </pic:nvPicPr>
                    <pic:blipFill>
                      <a:blip xmlns:r="http://schemas.openxmlformats.org/officeDocument/2006/relationships" r:embed="R2d34c53462a042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34c53462a0420a" /></Relationships>
</file>