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600d2c5574f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兩場研討會週五舉行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【記者葉正玲報導】通識核心課程組於週五（21日）舉辦「情色工業與倫理思考」學術研討會，邀請多位研究性別理論的學者參加，標榜情慾革命的女性主義作家何春蕤，將探討「性工作權與產業規範」等問題。
</w:t>
          <w:br/>
          <w:t>
</w:t>
          <w:br/>
          <w:t>　通核組教師徐佐銘為研討會策劃人，他將發表「偷窺與暴露」論文。另外，東吳社會系副教授張家銘主講「台灣性產業規制的倫理思考」，其他教授發表「賣淫的相互性」、「台北市掃黃政策分析」、「從蘋果日報的鍾麗緹與蘋果廣告圖片談起」等。
</w:t>
          <w:br/>
          <w:t>
</w:t>
          <w:br/>
          <w:t>　【記者葉正玲報導】化學系週五（21日）將舉辦「2004年尖端化學系列－－材料化學研討會」，邀請美國喬治城大學Richard G. Weiss教授及多位學者，發表功能性超分子化學，如奈米孔洞材料、化學感測及人造酵素、有機膠質物等。研討會負責人徐秀福教授邀請中研院孫世勝、台大梁文傑、中山王志偉等，探討不同材料的性質、合成與應用。</w:t>
          <w:br/>
        </w:r>
      </w:r>
    </w:p>
  </w:body>
</w:document>
</file>