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8ede0771d684a1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624 期</w:t>
        </w:r>
      </w:r>
    </w:p>
    <w:p>
      <w:pPr>
        <w:jc w:val="center"/>
      </w:pPr>
      <w:r>
        <w:r>
          <w:rPr>
            <w:rFonts w:ascii="Segoe UI" w:hAnsi="Segoe UI" w:eastAsia="Segoe UI"/>
            <w:sz w:val="32"/>
            <w:color w:val="000000"/>
            <w:b/>
          </w:rPr>
          <w:t>NEW CHAIR HAS BEEN ELECTED FOR THE WORLD ALUMNI ASSOCIATION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Office of Alumni Services and Resources Development (OASRD) organized a general meeting with various international and regional TKU alumni associations on November 5, the day of the anniversary celebration. Several associations used this opportunity to elect new chairs, so for example, Duan Xian-chu, the former Chair of the TKU Alumni Association, Southern California, was elected to be the Chair of the TKU World Alumni Association, and Chen Ching-nan, the former Chair of the Alumin Association, Kaoshiung, took over the Chairmanship of the TKU Alumni Association, Taiwan. 
</w:t>
          <w:br/>
          <w:t>
</w:t>
          <w:br/>
          <w:t>The current Director of the OASRD, Chen Min-nan, maintains that his Office has been active in promoting the establishment of alumni associations both nationally and internationally. For instance, there are a total number of 139 departmental alumni associations through out Taiwan, and 26, overseas alumni associations, if the will be established association in Vietnam is included.
</w:t>
          <w:br/>
          <w:t>
</w:t>
          <w:br/>
          <w:t>All former and new chairs are proud to have served or will serve Tamkang. They all thanked TKU for the time they had had here as students, and due to Tamkang’s investment in them, they feel obliged to give something back to TKU through various alumni activities. (~Ying-hsueh Hu )</w:t>
          <w:br/>
        </w:r>
      </w:r>
    </w:p>
  </w:body>
</w:document>
</file>