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32b65443146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資訊化《《《資訊中心將開發網路補印繳費單功能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解決學生註冊繳費單因地址變更、遺失或提早復學等，需由學校補發繳費單所產生之諸多不便，資訊中心校務資訊組與會計室於上月29日會商，研擬由學生在網路上直接補印繳費單之可行方案，並預定於94學年度第2學期註冊繳費期間提供學生使用。（資訊中心）</w:t>
          <w:br/>
        </w:r>
      </w:r>
    </w:p>
  </w:body>
</w:document>
</file>