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dd41cc51b42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大專國術賽 吳重養奪內家拳第一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報導】由文化大學國術系舉辦的大專國術暨太極推手錦標賽，於11月25-27日舉行，本校國術、內家武學、陳氏太極拳3個武術性社團組成代表隊，在37所學校強敵環伺下，土木碩二吳重養以形意拳勇奪男子乙組內家拳第一名，公行三B程文政摘下男子組其它器械──洪門扇第四名。
</w:t>
          <w:br/>
          <w:t>
</w:t>
          <w:br/>
          <w:t>國術社長航太二B陳衡翰表示，此次3個武術性社團共12位社員參加比賽，大家假日在圖書館側門練習，指導老師和學長們也會在旁指導糾正。這次比賽儘管成績並不特別亮眼，但社員的努力有目共睹，也增加經驗和累積實力。</w:t>
          <w:br/>
        </w:r>
      </w:r>
    </w:p>
  </w:body>
</w:document>
</file>