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215713a6844f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627 期</w:t>
        </w:r>
      </w:r>
    </w:p>
    <w:p>
      <w:pPr>
        <w:jc w:val="center"/>
      </w:pPr>
      <w:r>
        <w:r>
          <w:rPr>
            <w:rFonts w:ascii="Segoe UI" w:hAnsi="Segoe UI" w:eastAsia="Segoe UI"/>
            <w:sz w:val="32"/>
            <w:color w:val="000000"/>
            <w:b/>
          </w:rPr>
          <w:t>PRESIDENT FLORA C. I. CHANG LED VISIT TO TUNGHAI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Tuesday (Nov. 29) President Flora C. I. Chang led Tamkang’s 54 members of administrative and teaching units to visit Tunghai University and participate panel discussion there. As pointed by President Chang, Tamkang and Tunghai are of similar scale and age (Tamkang 55 years old and Tunghai 50), and more opportunities of cooperation between two schools should be sought. Tunghai’s President Cheng Hai-dong pointed out that Tunghai can also have a good opportunity of learning.
</w:t>
          <w:br/>
          <w:t>
</w:t>
          <w:br/>
          <w:t>Tunghai offered her home-made delicate, aromatic milk, churou and aloe yogurt as presents to Tamkang’s visitors, specially stressing their cosmetic effects to female teachers and staff. And everybody couldn’t stop praising after tasting them. President Cheng Hai-dong responded with laughter, “Let two school’s exchange start with ‘sending love with milk!’”
</w:t>
          <w:br/>
          <w:t>
</w:t>
          <w:br/>
          <w:t>According to President Flora C. I. Chang, Tunghai’s systems of laboring service and humanistic activities are worth following, but, she said, “Some aspects are beyond our imitation, such as 300 faulty dormitories and 130-acre school territory, larger than Tamkang’s four campuses in total. President Cheng Hai-dong said, “Two schools can share ideas of university management with each other. Students’ contributions to the society after graduation are the best feedbacks to our efforts.”  
</w:t>
          <w:br/>
          <w:t>
</w:t>
          <w:br/>
          <w:t>Tunghai highly recognized Tamkang’s system of administrative staff’s shift with its advantage of holistic perspective and lifelong learning. The two schools also mentioned some items of future cooperation, such as attracting international students to Taiwan, who can stay at each of Tamkang and Tunghai for half a year, and exchanging activities and programs of physical education.  
</w:t>
          <w:br/>
          <w:t>
</w:t>
          <w:br/>
          <w:t>Because Tamkang’s alumni Huang I-chun is the president of Microsoft in grand Chinese region and can offer lowest price of authorized software to the school, Tunghai admiringly wished for further cooperation with Microsoft. Tunghai has set up instantaneous webcams in some fixed spots on campus, through which native and overseas alumni can browse the current statuses of their alma matter and “Christmas final countdown” is held, a good way to enhance teachers and students’ solidity worth Tamkang’s emulation. (~ Han-yu Huang)</w:t>
          <w:br/>
        </w:r>
      </w:r>
    </w:p>
    <w:p>
      <w:pPr>
        <w:jc w:val="center"/>
      </w:pPr>
      <w:r>
        <w:r>
          <w:drawing>
            <wp:inline xmlns:wp14="http://schemas.microsoft.com/office/word/2010/wordprocessingDrawing" xmlns:wp="http://schemas.openxmlformats.org/drawingml/2006/wordprocessingDrawing" distT="0" distB="0" distL="0" distR="0" wp14:editId="50D07946">
              <wp:extent cx="2072640" cy="1383792"/>
              <wp:effectExtent l="0" t="0" r="0" b="0"/>
              <wp:docPr id="1" name="IMG_3d65bf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7/m\b45f5357-3fb4-4fe5-80bd-25de6f492088.jpg"/>
                      <pic:cNvPicPr/>
                    </pic:nvPicPr>
                    <pic:blipFill>
                      <a:blip xmlns:r="http://schemas.openxmlformats.org/officeDocument/2006/relationships" r:embed="R4e75481740bd4b71" cstate="print">
                        <a:extLst>
                          <a:ext uri="{28A0092B-C50C-407E-A947-70E740481C1C}"/>
                        </a:extLst>
                      </a:blip>
                      <a:stretch>
                        <a:fillRect/>
                      </a:stretch>
                    </pic:blipFill>
                    <pic:spPr>
                      <a:xfrm>
                        <a:off x="0" y="0"/>
                        <a:ext cx="207264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75481740bd4b71" /></Relationships>
</file>