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027ec38eb46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資訊化《《《蘭陽校園教務及會計用資訊系統開始規劃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資訊規劃小組除教務、學務、人事、總務、會計工作小組外，再增加公文工作小組，其中教務工作小組於上月28日及30日舉行第1次及第2次會議，學務工作小組於本月5日舉行第1次會議，討論議題包含蘭陽校園學生學季選課作業、學季成績處理以及操行成績處理。會計工作小組於本月1日舉行第1次會議，討論議題包含傳票作業、稅務作業與收退費作業。（資訊中心）</w:t>
          <w:br/>
        </w:r>
      </w:r>
    </w:p>
  </w:body>
</w:document>
</file>